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45" w:rsidRDefault="00342F45" w:rsidP="00342F45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b/>
          <w:kern w:val="0"/>
          <w:sz w:val="32"/>
          <w:szCs w:val="32"/>
          <w:lang/>
        </w:rPr>
      </w:pPr>
      <w:r>
        <w:rPr>
          <w:rStyle w:val="a5"/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附件：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  <w:lang/>
        </w:rPr>
        <w:t>深汕特别合作区海岸线测绘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/>
        </w:rPr>
        <w:t>服务</w:t>
      </w:r>
      <w:r>
        <w:rPr>
          <w:rStyle w:val="a5"/>
          <w:rFonts w:ascii="仿宋_GB2312" w:eastAsia="仿宋_GB2312" w:hAnsi="仿宋_GB2312" w:cs="仿宋_GB2312" w:hint="eastAsia"/>
          <w:kern w:val="0"/>
          <w:sz w:val="32"/>
          <w:szCs w:val="32"/>
          <w:lang/>
        </w:rPr>
        <w:t>项目</w:t>
      </w:r>
      <w:r>
        <w:rPr>
          <w:rStyle w:val="a5"/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报价单</w:t>
      </w:r>
    </w:p>
    <w:p w:rsidR="00342F45" w:rsidRDefault="00342F45" w:rsidP="00342F45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/>
        </w:rPr>
        <w:t>一、项目概况</w:t>
      </w:r>
    </w:p>
    <w:p w:rsidR="00342F45" w:rsidRDefault="00342F45" w:rsidP="00342F45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项目名称：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  <w:lang/>
        </w:rPr>
        <w:t>深汕特别合作区海岸线测绘</w:t>
      </w:r>
    </w:p>
    <w:p w:rsidR="00342F45" w:rsidRDefault="00342F45" w:rsidP="00342F45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项目地址：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  <w:shd w:val="clear" w:color="auto" w:fill="FFFFFF"/>
          <w:lang/>
        </w:rPr>
        <w:t>深汕特别合作区</w:t>
      </w:r>
    </w:p>
    <w:p w:rsidR="00342F45" w:rsidRDefault="00342F45" w:rsidP="00342F45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项目内容：</w:t>
      </w:r>
    </w:p>
    <w:p w:rsidR="00342F45" w:rsidRDefault="00342F45" w:rsidP="00342F45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1.结合原海岸线成果，对合作区现状海岸线进行调查，对变化的海岸线及其现状进行测绘。</w:t>
      </w:r>
    </w:p>
    <w:p w:rsidR="00342F45" w:rsidRDefault="00342F45" w:rsidP="00342F45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2.测量海岸线向陆域一侧150米纵深的1:2000数字化地形。</w:t>
      </w:r>
    </w:p>
    <w:p w:rsidR="00342F45" w:rsidRDefault="00342F45" w:rsidP="00342F45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3.测量海岸线向海域一侧150米纵深的1:2000数字化水下地形。</w:t>
      </w:r>
    </w:p>
    <w:p w:rsidR="00342F45" w:rsidRDefault="00342F45" w:rsidP="00342F45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4.结合现场实测数据、相关的法律法规解析海岸线数据。</w:t>
      </w:r>
    </w:p>
    <w:p w:rsidR="00342F45" w:rsidRDefault="00342F45" w:rsidP="00342F45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/>
        </w:rPr>
        <w:t>二、报价单</w:t>
      </w:r>
    </w:p>
    <w:p w:rsidR="00342F45" w:rsidRDefault="00342F45" w:rsidP="00342F45">
      <w:pPr>
        <w:widowControl/>
        <w:shd w:val="clear" w:color="auto" w:fill="FFFFFF"/>
        <w:spacing w:line="560" w:lineRule="exact"/>
        <w:jc w:val="center"/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32"/>
        </w:rPr>
        <w:t>深汕特别合作区海岸线测绘报价单</w:t>
      </w:r>
    </w:p>
    <w:tbl>
      <w:tblPr>
        <w:tblW w:w="0" w:type="auto"/>
        <w:tblInd w:w="10" w:type="dxa"/>
        <w:tblBorders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018"/>
        <w:gridCol w:w="3628"/>
        <w:gridCol w:w="2090"/>
      </w:tblGrid>
      <w:tr w:rsidR="00342F45" w:rsidTr="00342F4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F45" w:rsidRDefault="00342F45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F45" w:rsidRDefault="00342F45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服务项目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F45" w:rsidRDefault="00342F45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服务内容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F45" w:rsidRDefault="00342F45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费用（万元）</w:t>
            </w:r>
          </w:p>
        </w:tc>
      </w:tr>
      <w:tr w:rsidR="00342F45" w:rsidTr="00342F4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F45" w:rsidRDefault="00342F45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F45" w:rsidRDefault="00342F45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海岸带测量费用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F45" w:rsidRDefault="00342F45">
            <w:pPr>
              <w:widowControl/>
              <w:shd w:val="clear" w:color="auto" w:fill="FFFFFF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向海域一侧150米纵1:2000数字化水深测量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2F45" w:rsidRDefault="00342F45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42F45" w:rsidTr="00342F4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F45" w:rsidRDefault="00342F45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F45" w:rsidRDefault="00342F45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海岸带测量费用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F45" w:rsidRDefault="00342F45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陆域一侧150米纵深1:2000数字化地形测量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2F45" w:rsidRDefault="00342F4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42F45" w:rsidTr="00342F4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F45" w:rsidRDefault="00342F45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F45" w:rsidRDefault="00342F45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海岸线测量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F45" w:rsidRDefault="00342F45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海岸线测量54km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2F45" w:rsidRDefault="00342F4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42F45" w:rsidTr="00342F4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F45" w:rsidRDefault="00342F45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F45" w:rsidRDefault="00342F45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报告编制费用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2F45" w:rsidRDefault="00342F4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2F45" w:rsidRDefault="00342F4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42F45" w:rsidTr="00342F45">
        <w:trPr>
          <w:trHeight w:val="564"/>
        </w:trPr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F45" w:rsidRDefault="00342F4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合计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F45" w:rsidRDefault="00342F4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含税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2F45" w:rsidRDefault="00342F4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X（大写：X X X）</w:t>
            </w:r>
          </w:p>
        </w:tc>
      </w:tr>
    </w:tbl>
    <w:p w:rsidR="00342F45" w:rsidRDefault="00342F45" w:rsidP="00342F45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/>
        </w:rPr>
        <w:t>三、项目服务时间和服务承诺</w:t>
      </w:r>
    </w:p>
    <w:p w:rsidR="00342F45" w:rsidRDefault="00342F45" w:rsidP="00342F45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="5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成果完成时间：以合同签订之日起3个月内。</w:t>
      </w:r>
    </w:p>
    <w:p w:rsidR="00342F45" w:rsidRDefault="00342F45" w:rsidP="00342F45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="5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服务承诺：服务终止时间以实际签订的服务合同时间为准。</w:t>
      </w:r>
    </w:p>
    <w:p w:rsidR="00342F45" w:rsidRDefault="00342F45" w:rsidP="00342F45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/>
        </w:rPr>
        <w:lastRenderedPageBreak/>
        <w:t> </w:t>
      </w:r>
    </w:p>
    <w:p w:rsidR="00342F45" w:rsidRDefault="00342F45" w:rsidP="00342F45"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/>
        </w:rPr>
        <w:t> </w:t>
      </w:r>
    </w:p>
    <w:p w:rsidR="00342F45" w:rsidRDefault="00342F45" w:rsidP="00342F45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/>
        </w:rPr>
        <w:t>                                 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                                                                  XXX公司（盖章）</w:t>
      </w:r>
    </w:p>
    <w:p w:rsidR="00342F45" w:rsidRDefault="00342F45" w:rsidP="00342F45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                                2018年XX月XX日</w:t>
      </w:r>
    </w:p>
    <w:p w:rsidR="00342F45" w:rsidRDefault="00342F45" w:rsidP="00342F45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hint="eastAsia"/>
        </w:rPr>
      </w:pPr>
    </w:p>
    <w:p w:rsidR="00F868A4" w:rsidRDefault="00F868A4"/>
    <w:sectPr w:rsidR="00F86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8A4" w:rsidRDefault="00F868A4" w:rsidP="00342F45">
      <w:r>
        <w:separator/>
      </w:r>
    </w:p>
  </w:endnote>
  <w:endnote w:type="continuationSeparator" w:id="1">
    <w:p w:rsidR="00F868A4" w:rsidRDefault="00F868A4" w:rsidP="00342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8A4" w:rsidRDefault="00F868A4" w:rsidP="00342F45">
      <w:r>
        <w:separator/>
      </w:r>
    </w:p>
  </w:footnote>
  <w:footnote w:type="continuationSeparator" w:id="1">
    <w:p w:rsidR="00F868A4" w:rsidRDefault="00F868A4" w:rsidP="00342F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F45"/>
    <w:rsid w:val="00342F45"/>
    <w:rsid w:val="00F8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2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2F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2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2F45"/>
    <w:rPr>
      <w:sz w:val="18"/>
      <w:szCs w:val="18"/>
    </w:rPr>
  </w:style>
  <w:style w:type="character" w:styleId="a5">
    <w:name w:val="Strong"/>
    <w:qFormat/>
    <w:rsid w:val="00342F45"/>
    <w:rPr>
      <w:b/>
      <w:bCs w:val="0"/>
    </w:rPr>
  </w:style>
  <w:style w:type="paragraph" w:styleId="a6">
    <w:name w:val="Normal (Web)"/>
    <w:basedOn w:val="a"/>
    <w:unhideWhenUsed/>
    <w:rsid w:val="00342F45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LXB</dc:creator>
  <cp:keywords/>
  <dc:description/>
  <cp:lastModifiedBy>LXB</cp:lastModifiedBy>
  <cp:revision>3</cp:revision>
  <dcterms:created xsi:type="dcterms:W3CDTF">2018-11-22T08:27:00Z</dcterms:created>
  <dcterms:modified xsi:type="dcterms:W3CDTF">2018-11-22T08:27:00Z</dcterms:modified>
</cp:coreProperties>
</file>